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5C" w:rsidRPr="00C2525C" w:rsidRDefault="00C2525C" w:rsidP="00C25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 СЕМИНАРОВ</w:t>
      </w:r>
    </w:p>
    <w:p w:rsidR="005D0436" w:rsidRDefault="00C2525C" w:rsidP="00C25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5C">
        <w:rPr>
          <w:rFonts w:ascii="Times New Roman" w:hAnsi="Times New Roman" w:cs="Times New Roman"/>
          <w:b/>
          <w:sz w:val="28"/>
          <w:szCs w:val="28"/>
        </w:rPr>
        <w:t>для  работников муниципальных образовательных организаций</w:t>
      </w:r>
    </w:p>
    <w:p w:rsidR="00C2525C" w:rsidRDefault="00C2525C" w:rsidP="00C2525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  <w:bookmarkStart w:id="0" w:name="_GoBack"/>
      <w:bookmarkEnd w:id="0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417"/>
        <w:gridCol w:w="426"/>
        <w:gridCol w:w="1843"/>
        <w:gridCol w:w="1559"/>
        <w:gridCol w:w="1419"/>
        <w:gridCol w:w="2975"/>
      </w:tblGrid>
      <w:tr w:rsidR="00C2525C" w:rsidRPr="00C2525C" w:rsidTr="00C25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C25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C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2525C" w:rsidRPr="00C2525C" w:rsidTr="00C2525C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Pr="00C2525C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заведующих муниципальных дошкольных образовательных организаций</w:t>
            </w:r>
          </w:p>
        </w:tc>
        <w:proofErr w:type="gramEnd"/>
      </w:tr>
      <w:tr w:rsidR="00C2525C" w:rsidRPr="00C2525C" w:rsidTr="00C25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«Центр развития ребенка – детский сад № 46»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детей дошкольного возраста в свете реализации федеральных государственных образовательных стандартов</w:t>
            </w:r>
          </w:p>
        </w:tc>
      </w:tr>
      <w:tr w:rsidR="00C2525C" w:rsidRPr="00C2525C" w:rsidTr="00C25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 18»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контракт в образовательной организации. Основные направления и методические ориентиры</w:t>
            </w:r>
          </w:p>
        </w:tc>
      </w:tr>
      <w:tr w:rsidR="00C2525C" w:rsidRPr="00C2525C" w:rsidTr="00C25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комбинированного вида № 60»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педагогический анализ как функция управления дошкольной образовательной организацией в соответствии с требованиями ФГОС </w:t>
            </w:r>
            <w:proofErr w:type="gramStart"/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2525C" w:rsidRPr="00C2525C" w:rsidTr="00C2525C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заместителей муниципальных дошкольных образовательных организаций</w:t>
            </w:r>
          </w:p>
        </w:tc>
      </w:tr>
      <w:tr w:rsidR="00C2525C" w:rsidRPr="00C2525C" w:rsidTr="00C25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комбинированного вида № 61»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система работы методической службы ДОО в условиях реализации ФГОС</w:t>
            </w:r>
          </w:p>
        </w:tc>
      </w:tr>
      <w:tr w:rsidR="00C2525C" w:rsidRPr="00C2525C" w:rsidTr="00C25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 18»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антитеррористической безопасности образовательной организации</w:t>
            </w:r>
          </w:p>
        </w:tc>
      </w:tr>
      <w:tr w:rsidR="00C2525C" w:rsidRPr="00C2525C" w:rsidTr="00C25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«Детский сад комбинированного вида № 50»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дошкольной образовательной организации в соответствии с требованиями профессиональных стандартов</w:t>
            </w:r>
          </w:p>
        </w:tc>
      </w:tr>
      <w:tr w:rsidR="00C2525C" w:rsidRPr="00C2525C" w:rsidTr="00F93EC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учителей – логопедов и педагогов – психологов ДОУ</w:t>
            </w:r>
          </w:p>
        </w:tc>
      </w:tr>
      <w:tr w:rsidR="00C2525C" w:rsidRPr="00C2525C" w:rsidTr="00C25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«Центр развития ребенка – детский сад № 63»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с детьми дошкольного возраста, имеющими  ограниченные возможности здоровья в условиях </w:t>
            </w:r>
            <w:r w:rsidRPr="00C2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инклюзивного образования</w:t>
            </w:r>
          </w:p>
        </w:tc>
      </w:tr>
      <w:tr w:rsidR="00C2525C" w:rsidRPr="00C2525C" w:rsidTr="00C2525C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младших воспитателей ДОУ</w:t>
            </w:r>
          </w:p>
        </w:tc>
      </w:tr>
      <w:tr w:rsidR="00C2525C" w:rsidRPr="00C2525C" w:rsidTr="00C2525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«Центр развития ребенка – детский сад № 2»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Роль младшего воспитателя в организации оздоровительных мероприятий  дошкольной образовательной организации в условиях реализации ФГОС </w:t>
            </w:r>
            <w:proofErr w:type="gramStart"/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2525C" w:rsidRPr="00C2525C" w:rsidTr="00C2525C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b/>
                <w:sz w:val="28"/>
                <w:szCs w:val="28"/>
              </w:rPr>
              <w:t>для руководителей и заместителей муниципальных образовательных организаций</w:t>
            </w:r>
          </w:p>
        </w:tc>
      </w:tr>
      <w:tr w:rsidR="00C2525C" w:rsidRPr="00C2525C" w:rsidTr="00C2525C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C25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C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2525C" w:rsidRPr="00C2525C" w:rsidTr="00C2525C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b/>
                <w:sz w:val="28"/>
                <w:szCs w:val="28"/>
              </w:rPr>
              <w:t>Для директоров общеобразовательных организаций</w:t>
            </w:r>
          </w:p>
        </w:tc>
      </w:tr>
      <w:tr w:rsidR="00C2525C" w:rsidRPr="00C2525C" w:rsidTr="00C2525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5C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18»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Эффективный контракт в образовательной организации. Основные направления и методические ориентиры</w:t>
            </w:r>
          </w:p>
        </w:tc>
      </w:tr>
      <w:tr w:rsidR="00C2525C" w:rsidRPr="00C2525C" w:rsidTr="00C2525C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  заместителей директора по учебно-воспитательной работе</w:t>
            </w:r>
          </w:p>
        </w:tc>
      </w:tr>
      <w:tr w:rsidR="00C2525C" w:rsidRPr="00C2525C" w:rsidTr="00C2525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13»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аналитической культуры учителя</w:t>
            </w:r>
          </w:p>
        </w:tc>
      </w:tr>
      <w:tr w:rsidR="00C2525C" w:rsidRPr="00C2525C" w:rsidTr="00C2525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24»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учащихся в рамках реализации ФГОС ООО</w:t>
            </w:r>
          </w:p>
        </w:tc>
      </w:tr>
      <w:tr w:rsidR="00C2525C" w:rsidRPr="00C2525C" w:rsidTr="00C2525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«Лицей № 1 им. Н.К. Крупской»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 себе и в учениках ключевых </w:t>
            </w:r>
            <w:proofErr w:type="spellStart"/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надпредметных</w:t>
            </w:r>
            <w:proofErr w:type="spellEnd"/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21 века</w:t>
            </w:r>
          </w:p>
        </w:tc>
      </w:tr>
      <w:tr w:rsidR="00C2525C" w:rsidRPr="00C2525C" w:rsidTr="00C2525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 18»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антитеррористической безопасности образовательной организации</w:t>
            </w:r>
          </w:p>
        </w:tc>
      </w:tr>
      <w:tr w:rsidR="00C2525C" w:rsidRPr="00C2525C" w:rsidTr="00C2525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«Лицей № 1 им. Н.К. Крупской»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Цифровое взаимодействие в условиях современной цифровой образовательной среды</w:t>
            </w:r>
          </w:p>
        </w:tc>
      </w:tr>
      <w:tr w:rsidR="00C2525C" w:rsidRPr="00C2525C" w:rsidTr="00C2525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(английская)»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воспитания и </w:t>
            </w:r>
            <w:proofErr w:type="gramStart"/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МАОУ «Гимназия (английская)». Деятельность классного </w:t>
            </w:r>
            <w:r w:rsidRPr="00C2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в условиях реализации ФГОС</w:t>
            </w:r>
          </w:p>
        </w:tc>
      </w:tr>
      <w:tr w:rsidR="00C2525C" w:rsidRPr="00C2525C" w:rsidTr="00C2525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24»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Интеграция основ православной культуры в образовательное гимназическое пространство</w:t>
            </w:r>
          </w:p>
        </w:tc>
      </w:tr>
      <w:tr w:rsidR="00C2525C" w:rsidRPr="00C2525C" w:rsidTr="00C2525C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заместителей директора по воспитательной работе</w:t>
            </w:r>
          </w:p>
        </w:tc>
      </w:tr>
      <w:tr w:rsidR="00C2525C" w:rsidRPr="00C2525C" w:rsidTr="00C2525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5C" w:rsidRPr="00C2525C" w:rsidRDefault="00C2525C" w:rsidP="00C2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МАОУ «СОШ с УИОП № 4»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5C" w:rsidRPr="00C2525C" w:rsidRDefault="00C2525C" w:rsidP="00C2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безопасного образа жизни учащихся в условиях ФГОС второго поколения</w:t>
            </w:r>
            <w:r w:rsidRPr="00C252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2525C" w:rsidRDefault="00C2525C"/>
    <w:sectPr w:rsidR="00C2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5C"/>
    <w:rsid w:val="005D0436"/>
    <w:rsid w:val="00C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2018-01-25T00:55:00Z</dcterms:created>
  <dcterms:modified xsi:type="dcterms:W3CDTF">2018-01-25T01:00:00Z</dcterms:modified>
</cp:coreProperties>
</file>